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8A6C72">
        <w:rPr>
          <w:sz w:val="28"/>
          <w:szCs w:val="28"/>
          <w:lang w:val="uk-UA"/>
        </w:rPr>
        <w:t>лютий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8A6C72" w:rsidRDefault="008A6C72" w:rsidP="006E0499">
      <w:pPr>
        <w:jc w:val="both"/>
        <w:rPr>
          <w:sz w:val="28"/>
          <w:szCs w:val="28"/>
          <w:lang w:val="uk-UA"/>
        </w:rPr>
      </w:pPr>
    </w:p>
    <w:p w:rsidR="008826F1" w:rsidRDefault="008826F1" w:rsidP="008826F1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лютий 2025 року до загального фонду бюджету міста надійшло власних доходів у сумі  69318,8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102,9% плану на місяць, у тому числі: податку на доходи фізичних осіб – 47572,3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108%,  податку на майно – 4314,6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107,6%, єдиного податку – 13230,9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116,1%.</w:t>
      </w:r>
    </w:p>
    <w:p w:rsidR="008826F1" w:rsidRDefault="008826F1" w:rsidP="008826F1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2024 року надходження доходів зросли на 13404,5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24%.</w:t>
      </w:r>
    </w:p>
    <w:p w:rsidR="008826F1" w:rsidRDefault="008826F1" w:rsidP="008826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лютий поточного року до бюджету міста  надійшло трансфертів з державного та обласного бюджетів у сумі 24527,0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6E0499" w:rsidP="00E05EC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840B72">
        <w:rPr>
          <w:sz w:val="28"/>
          <w:szCs w:val="28"/>
          <w:lang w:val="uk-UA"/>
        </w:rPr>
        <w:t>лютому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="00714DB0" w:rsidRPr="006E057D">
        <w:rPr>
          <w:sz w:val="28"/>
          <w:szCs w:val="28"/>
          <w:lang w:val="uk-UA"/>
        </w:rPr>
        <w:t xml:space="preserve"> р., </w:t>
      </w:r>
      <w:r w:rsidR="00714DB0" w:rsidRPr="000D0A90">
        <w:rPr>
          <w:sz w:val="28"/>
          <w:szCs w:val="28"/>
          <w:lang w:val="uk-UA"/>
        </w:rPr>
        <w:t>склав</w:t>
      </w:r>
      <w:r w:rsidR="00D1459F">
        <w:rPr>
          <w:sz w:val="28"/>
          <w:szCs w:val="28"/>
          <w:lang w:val="uk-UA"/>
        </w:rPr>
        <w:t xml:space="preserve"> 87 371,3 </w:t>
      </w:r>
      <w:proofErr w:type="spellStart"/>
      <w:r w:rsidR="00D1459F">
        <w:rPr>
          <w:sz w:val="28"/>
          <w:szCs w:val="28"/>
          <w:lang w:val="uk-UA"/>
        </w:rPr>
        <w:t>тис.грн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714DB0" w:rsidP="006D56A2">
      <w:pPr>
        <w:ind w:firstLine="284"/>
        <w:jc w:val="both"/>
        <w:rPr>
          <w:sz w:val="28"/>
          <w:szCs w:val="28"/>
          <w:lang w:val="uk-UA"/>
        </w:rPr>
      </w:pPr>
      <w:r w:rsidRPr="000F42E9">
        <w:rPr>
          <w:sz w:val="28"/>
          <w:szCs w:val="28"/>
          <w:u w:val="single"/>
          <w:lang w:val="uk-UA"/>
        </w:rPr>
        <w:t>по загальному фонду</w:t>
      </w:r>
      <w:r>
        <w:rPr>
          <w:sz w:val="28"/>
          <w:szCs w:val="28"/>
          <w:lang w:val="uk-UA"/>
        </w:rPr>
        <w:t xml:space="preserve"> – </w:t>
      </w:r>
      <w:r w:rsidR="00793BF2">
        <w:rPr>
          <w:sz w:val="28"/>
          <w:szCs w:val="28"/>
          <w:lang w:val="uk-UA"/>
        </w:rPr>
        <w:t>86 449,2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тому числі</w:t>
      </w:r>
      <w:r w:rsidRPr="006E057D">
        <w:rPr>
          <w:sz w:val="28"/>
          <w:szCs w:val="28"/>
          <w:lang w:val="uk-UA"/>
        </w:rPr>
        <w:t xml:space="preserve">: </w:t>
      </w:r>
    </w:p>
    <w:p w:rsidR="00714DB0" w:rsidRPr="007C145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793BF2">
        <w:rPr>
          <w:sz w:val="28"/>
          <w:szCs w:val="28"/>
          <w:lang w:val="uk-UA"/>
        </w:rPr>
        <w:t>лютий</w:t>
      </w:r>
      <w:r>
        <w:rPr>
          <w:sz w:val="28"/>
          <w:szCs w:val="28"/>
          <w:lang w:val="uk-UA"/>
        </w:rPr>
        <w:t xml:space="preserve"> місяць – </w:t>
      </w:r>
      <w:r w:rsidR="00793BF2">
        <w:rPr>
          <w:sz w:val="28"/>
          <w:szCs w:val="28"/>
          <w:lang w:val="uk-UA"/>
        </w:rPr>
        <w:t>39 043,</w:t>
      </w:r>
      <w:r w:rsidR="006A502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>
        <w:rPr>
          <w:sz w:val="28"/>
          <w:szCs w:val="28"/>
          <w:lang w:val="uk-UA"/>
        </w:rPr>
        <w:t xml:space="preserve">власних </w:t>
      </w:r>
      <w:r>
        <w:rPr>
          <w:sz w:val="28"/>
          <w:szCs w:val="28"/>
          <w:lang w:val="uk-UA"/>
        </w:rPr>
        <w:t>коштів</w:t>
      </w:r>
      <w:r w:rsidR="00A63A3F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– </w:t>
      </w:r>
      <w:r w:rsidR="007C1450">
        <w:rPr>
          <w:sz w:val="28"/>
          <w:szCs w:val="28"/>
          <w:lang w:val="uk-UA"/>
        </w:rPr>
        <w:t>23 310,3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освітньої субвенції -  </w:t>
      </w:r>
      <w:r w:rsidR="007C1450">
        <w:rPr>
          <w:sz w:val="28"/>
          <w:szCs w:val="28"/>
          <w:lang w:val="uk-UA"/>
        </w:rPr>
        <w:t>14 135,4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D82F72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7C1450">
        <w:rPr>
          <w:sz w:val="28"/>
          <w:szCs w:val="28"/>
          <w:lang w:val="uk-UA"/>
        </w:rPr>
        <w:t xml:space="preserve">180,4 </w:t>
      </w:r>
      <w:proofErr w:type="spellStart"/>
      <w:r w:rsidR="00D82F72">
        <w:rPr>
          <w:sz w:val="28"/>
          <w:szCs w:val="28"/>
          <w:lang w:val="uk-UA"/>
        </w:rPr>
        <w:t>тис.грн</w:t>
      </w:r>
      <w:proofErr w:type="spellEnd"/>
      <w:r w:rsidR="00D82F72">
        <w:rPr>
          <w:sz w:val="28"/>
          <w:szCs w:val="28"/>
          <w:lang w:val="uk-UA"/>
        </w:rPr>
        <w:t>. субвенції на надання державної підтримки особам з особливими освітніми потребами</w:t>
      </w:r>
      <w:r w:rsidR="006A502A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>-</w:t>
      </w:r>
      <w:r w:rsidR="006A502A">
        <w:rPr>
          <w:sz w:val="28"/>
          <w:szCs w:val="28"/>
          <w:lang w:val="uk-UA"/>
        </w:rPr>
        <w:t xml:space="preserve"> </w:t>
      </w:r>
      <w:r w:rsidR="007C1450">
        <w:rPr>
          <w:sz w:val="28"/>
          <w:szCs w:val="28"/>
          <w:lang w:val="uk-UA"/>
        </w:rPr>
        <w:t>36,</w:t>
      </w:r>
      <w:r w:rsidR="006A502A">
        <w:rPr>
          <w:sz w:val="28"/>
          <w:szCs w:val="28"/>
          <w:lang w:val="uk-UA"/>
        </w:rPr>
        <w:t xml:space="preserve">2 </w:t>
      </w:r>
      <w:proofErr w:type="spellStart"/>
      <w:r w:rsidR="00D82F72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,</w:t>
      </w:r>
      <w:r w:rsidR="00726F38" w:rsidRPr="00726F38">
        <w:rPr>
          <w:sz w:val="28"/>
          <w:szCs w:val="28"/>
          <w:lang w:val="uk-UA"/>
        </w:rPr>
        <w:t xml:space="preserve"> </w:t>
      </w:r>
      <w:r w:rsidR="00726F38">
        <w:rPr>
          <w:sz w:val="28"/>
          <w:szCs w:val="28"/>
          <w:lang w:val="uk-UA"/>
        </w:rPr>
        <w:t>субвенції на здійснення доплат педагогічний працівникам закладів загальної середньої освіти -1</w:t>
      </w:r>
      <w:r w:rsidR="006A502A">
        <w:rPr>
          <w:sz w:val="28"/>
          <w:szCs w:val="28"/>
          <w:lang w:val="uk-UA"/>
        </w:rPr>
        <w:t xml:space="preserve"> </w:t>
      </w:r>
      <w:r w:rsidR="00726F38">
        <w:rPr>
          <w:sz w:val="28"/>
          <w:szCs w:val="28"/>
          <w:lang w:val="uk-UA"/>
        </w:rPr>
        <w:t xml:space="preserve">296,4 </w:t>
      </w:r>
      <w:proofErr w:type="spellStart"/>
      <w:r w:rsidR="00726F38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  <w:r w:rsidR="007C1450" w:rsidRPr="007C1450">
        <w:rPr>
          <w:b/>
          <w:szCs w:val="28"/>
          <w:lang w:val="uk-UA"/>
        </w:rPr>
        <w:t xml:space="preserve"> </w:t>
      </w:r>
      <w:r w:rsidR="007C1450" w:rsidRPr="007C1450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84,6 </w:t>
      </w:r>
      <w:proofErr w:type="spellStart"/>
      <w:r w:rsidR="007C1450" w:rsidRPr="007C1450">
        <w:rPr>
          <w:sz w:val="28"/>
          <w:szCs w:val="28"/>
          <w:lang w:val="uk-UA"/>
        </w:rPr>
        <w:t>тис.грн</w:t>
      </w:r>
      <w:proofErr w:type="spellEnd"/>
      <w:r w:rsidR="007C1450" w:rsidRPr="007C1450">
        <w:rPr>
          <w:sz w:val="28"/>
          <w:szCs w:val="28"/>
          <w:lang w:val="uk-UA"/>
        </w:rPr>
        <w:t>.</w:t>
      </w:r>
      <w:r w:rsidR="006B4C95">
        <w:rPr>
          <w:sz w:val="28"/>
          <w:szCs w:val="28"/>
          <w:lang w:val="uk-UA"/>
        </w:rPr>
        <w:t>;</w:t>
      </w:r>
    </w:p>
    <w:p w:rsidR="00714DB0" w:rsidRDefault="00714DB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>
        <w:rPr>
          <w:sz w:val="28"/>
          <w:szCs w:val="28"/>
          <w:lang w:val="uk-UA"/>
        </w:rPr>
        <w:t xml:space="preserve"> – </w:t>
      </w:r>
      <w:r w:rsidR="00333D6B">
        <w:rPr>
          <w:sz w:val="28"/>
          <w:szCs w:val="28"/>
          <w:lang w:val="uk-UA"/>
        </w:rPr>
        <w:t>5 635,1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333D6B">
        <w:rPr>
          <w:sz w:val="28"/>
          <w:szCs w:val="28"/>
          <w:lang w:val="uk-UA"/>
        </w:rPr>
        <w:t>132,1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333D6B">
        <w:rPr>
          <w:sz w:val="28"/>
          <w:szCs w:val="28"/>
          <w:lang w:val="uk-UA"/>
        </w:rPr>
        <w:t>3 006,5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-75,4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077570">
        <w:rPr>
          <w:sz w:val="28"/>
          <w:szCs w:val="28"/>
          <w:lang w:val="uk-UA"/>
        </w:rPr>
        <w:t>244,8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аптека»-150,0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077570" w:rsidRDefault="0007757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</w:t>
      </w:r>
      <w:r w:rsidR="006B4C9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альна </w:t>
      </w:r>
      <w:proofErr w:type="spellStart"/>
      <w:r>
        <w:rPr>
          <w:sz w:val="28"/>
          <w:szCs w:val="28"/>
          <w:lang w:val="uk-UA"/>
        </w:rPr>
        <w:t>торгівля»-</w:t>
      </w:r>
      <w:proofErr w:type="spellEnd"/>
      <w:r>
        <w:rPr>
          <w:sz w:val="28"/>
          <w:szCs w:val="28"/>
          <w:lang w:val="uk-UA"/>
        </w:rPr>
        <w:t xml:space="preserve"> 94,5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6B4C95">
        <w:rPr>
          <w:sz w:val="28"/>
          <w:szCs w:val="28"/>
          <w:lang w:val="uk-UA"/>
        </w:rPr>
        <w:t>18,2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 xml:space="preserve">»- 6,7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фінансова підтримка ДЮСШ «</w:t>
      </w:r>
      <w:proofErr w:type="spellStart"/>
      <w:r>
        <w:rPr>
          <w:sz w:val="28"/>
          <w:szCs w:val="28"/>
          <w:lang w:val="uk-UA"/>
        </w:rPr>
        <w:t>Електрометалург</w:t>
      </w:r>
      <w:proofErr w:type="spellEnd"/>
      <w:r>
        <w:rPr>
          <w:sz w:val="28"/>
          <w:szCs w:val="28"/>
          <w:lang w:val="uk-UA"/>
        </w:rPr>
        <w:t xml:space="preserve">» складає </w:t>
      </w:r>
      <w:r w:rsidR="00271B23">
        <w:rPr>
          <w:sz w:val="28"/>
          <w:szCs w:val="28"/>
          <w:lang w:val="uk-UA"/>
        </w:rPr>
        <w:t>296,8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«НМЦФЗН «Спорт для всіх» - </w:t>
      </w:r>
      <w:r w:rsidR="00271B23">
        <w:rPr>
          <w:sz w:val="28"/>
          <w:szCs w:val="28"/>
          <w:lang w:val="uk-UA"/>
        </w:rPr>
        <w:t>237,5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FC702C">
        <w:rPr>
          <w:sz w:val="28"/>
          <w:szCs w:val="28"/>
          <w:lang w:val="uk-UA"/>
        </w:rPr>
        <w:t xml:space="preserve">, виконання інших заходів фізкультури та </w:t>
      </w:r>
      <w:proofErr w:type="spellStart"/>
      <w:r w:rsidR="00FC702C">
        <w:rPr>
          <w:sz w:val="28"/>
          <w:szCs w:val="28"/>
          <w:lang w:val="uk-UA"/>
        </w:rPr>
        <w:t>спорту-</w:t>
      </w:r>
      <w:proofErr w:type="spellEnd"/>
      <w:r w:rsidR="00C01664">
        <w:rPr>
          <w:sz w:val="28"/>
          <w:szCs w:val="28"/>
          <w:lang w:val="uk-UA"/>
        </w:rPr>
        <w:t xml:space="preserve"> </w:t>
      </w:r>
      <w:r w:rsidR="00271B23">
        <w:rPr>
          <w:sz w:val="28"/>
          <w:szCs w:val="28"/>
          <w:lang w:val="uk-UA"/>
        </w:rPr>
        <w:t>18,1</w:t>
      </w:r>
      <w:r w:rsidR="00FC702C" w:rsidRPr="00C01664">
        <w:rPr>
          <w:sz w:val="28"/>
          <w:szCs w:val="28"/>
          <w:lang w:val="uk-UA"/>
        </w:rPr>
        <w:t xml:space="preserve"> </w:t>
      </w:r>
      <w:r w:rsidR="00C01664" w:rsidRPr="00C01664">
        <w:rPr>
          <w:sz w:val="28"/>
          <w:szCs w:val="28"/>
          <w:lang w:val="uk-UA"/>
        </w:rPr>
        <w:t xml:space="preserve"> </w:t>
      </w:r>
      <w:proofErr w:type="spellStart"/>
      <w:r w:rsidR="00FC702C" w:rsidRPr="00C01664">
        <w:rPr>
          <w:sz w:val="28"/>
          <w:szCs w:val="28"/>
          <w:lang w:val="uk-UA"/>
        </w:rPr>
        <w:t>тис.грн</w:t>
      </w:r>
      <w:proofErr w:type="spellEnd"/>
      <w:r w:rsidR="00FC702C" w:rsidRPr="00C01664">
        <w:rPr>
          <w:sz w:val="28"/>
          <w:szCs w:val="28"/>
          <w:lang w:val="uk-UA"/>
        </w:rPr>
        <w:t>.</w:t>
      </w:r>
      <w:r w:rsidRPr="00C01664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893EC0">
        <w:rPr>
          <w:sz w:val="28"/>
          <w:szCs w:val="28"/>
          <w:lang w:val="uk-UA"/>
        </w:rPr>
        <w:t>7 435,6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893EC0">
        <w:rPr>
          <w:sz w:val="28"/>
          <w:szCs w:val="28"/>
          <w:lang w:val="uk-UA"/>
        </w:rPr>
        <w:t>10 187,9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- 4 508,8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- виконання заходів із запобігання та ліквідації надзвичайних ситуацій – 7 273,5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906447" w:rsidRDefault="00906447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інша діяльність у сфері житлово-комунального господарства </w:t>
      </w:r>
      <w:r w:rsidR="00ED614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E71F4">
        <w:rPr>
          <w:sz w:val="28"/>
          <w:szCs w:val="28"/>
          <w:lang w:val="uk-UA"/>
        </w:rPr>
        <w:t>1</w:t>
      </w:r>
      <w:r w:rsidR="0068575D">
        <w:rPr>
          <w:sz w:val="28"/>
          <w:szCs w:val="28"/>
          <w:lang w:val="uk-UA"/>
        </w:rPr>
        <w:t> 084,1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F64E49" w:rsidRDefault="00F64E4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 виконання заходів програми територіальної оборони -47,2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</w:t>
      </w:r>
      <w:r w:rsidR="00E05E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утримання та розвиток автомобільних доріг </w:t>
      </w:r>
      <w:r w:rsidR="000B15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0B1542">
        <w:rPr>
          <w:sz w:val="28"/>
          <w:szCs w:val="28"/>
          <w:lang w:val="uk-UA"/>
        </w:rPr>
        <w:t xml:space="preserve"> </w:t>
      </w:r>
      <w:r w:rsidR="00AE71F4">
        <w:rPr>
          <w:sz w:val="28"/>
          <w:szCs w:val="28"/>
          <w:lang w:val="uk-UA"/>
        </w:rPr>
        <w:t>11,7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AE71F4" w:rsidRDefault="00E05EC5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E71F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AE71F4">
        <w:rPr>
          <w:sz w:val="28"/>
          <w:szCs w:val="28"/>
          <w:lang w:val="uk-UA"/>
        </w:rPr>
        <w:t xml:space="preserve"> виконання заходів мобілізаційної підготовки </w:t>
      </w:r>
      <w:r w:rsidR="00EA153D">
        <w:rPr>
          <w:sz w:val="28"/>
          <w:szCs w:val="28"/>
          <w:lang w:val="uk-UA"/>
        </w:rPr>
        <w:t>населення</w:t>
      </w:r>
      <w:r w:rsidR="00AE71F4">
        <w:rPr>
          <w:sz w:val="28"/>
          <w:szCs w:val="28"/>
          <w:lang w:val="uk-UA"/>
        </w:rPr>
        <w:t>-</w:t>
      </w:r>
      <w:r w:rsidR="00546507">
        <w:rPr>
          <w:sz w:val="28"/>
          <w:szCs w:val="28"/>
          <w:lang w:val="uk-UA"/>
        </w:rPr>
        <w:t>423,6</w:t>
      </w:r>
      <w:r w:rsidR="00AE71F4">
        <w:rPr>
          <w:sz w:val="28"/>
          <w:szCs w:val="28"/>
          <w:lang w:val="uk-UA"/>
        </w:rPr>
        <w:t xml:space="preserve"> </w:t>
      </w:r>
      <w:proofErr w:type="spellStart"/>
      <w:r w:rsidR="00AE71F4">
        <w:rPr>
          <w:sz w:val="28"/>
          <w:szCs w:val="28"/>
          <w:lang w:val="uk-UA"/>
        </w:rPr>
        <w:t>тис.грн</w:t>
      </w:r>
      <w:proofErr w:type="spellEnd"/>
      <w:r w:rsidR="00AE71F4">
        <w:rPr>
          <w:sz w:val="28"/>
          <w:szCs w:val="28"/>
          <w:lang w:val="uk-UA"/>
        </w:rPr>
        <w:t>.</w:t>
      </w:r>
    </w:p>
    <w:p w:rsidR="00E05EC5" w:rsidRDefault="00E05EC5" w:rsidP="00E05E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962026">
        <w:rPr>
          <w:sz w:val="28"/>
          <w:szCs w:val="28"/>
          <w:lang w:val="uk-UA"/>
        </w:rPr>
        <w:t xml:space="preserve">7,6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405736" w:rsidRPr="000D0A90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      </w:t>
      </w:r>
      <w:r w:rsidR="00123148">
        <w:rPr>
          <w:sz w:val="28"/>
          <w:szCs w:val="28"/>
          <w:lang w:val="uk-UA"/>
        </w:rPr>
        <w:t xml:space="preserve">По </w:t>
      </w:r>
      <w:r w:rsidR="00CD0C46" w:rsidRPr="000D0A90">
        <w:rPr>
          <w:sz w:val="28"/>
          <w:szCs w:val="28"/>
          <w:u w:val="single"/>
          <w:lang w:val="uk-UA"/>
        </w:rPr>
        <w:t>спеціально</w:t>
      </w:r>
      <w:r w:rsidR="00123148">
        <w:rPr>
          <w:sz w:val="28"/>
          <w:szCs w:val="28"/>
          <w:u w:val="single"/>
          <w:lang w:val="uk-UA"/>
        </w:rPr>
        <w:t xml:space="preserve">му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922,1 тис. грн., які  було спрямовано на виконання заходів програми територіальної оборони міста</w:t>
      </w:r>
      <w:r w:rsidR="000D0A90">
        <w:rPr>
          <w:sz w:val="28"/>
          <w:szCs w:val="28"/>
          <w:lang w:val="uk-UA"/>
        </w:rPr>
        <w:t>.</w:t>
      </w: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40F5A"/>
    <w:rsid w:val="000446EF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B1542"/>
    <w:rsid w:val="000C191C"/>
    <w:rsid w:val="000C3C8F"/>
    <w:rsid w:val="000C775F"/>
    <w:rsid w:val="000C7EB5"/>
    <w:rsid w:val="000D0A90"/>
    <w:rsid w:val="000D4410"/>
    <w:rsid w:val="000E3747"/>
    <w:rsid w:val="000E7939"/>
    <w:rsid w:val="000E7943"/>
    <w:rsid w:val="000F0147"/>
    <w:rsid w:val="000F42E9"/>
    <w:rsid w:val="000F4D15"/>
    <w:rsid w:val="001007C4"/>
    <w:rsid w:val="00107BA6"/>
    <w:rsid w:val="001103D1"/>
    <w:rsid w:val="00110A30"/>
    <w:rsid w:val="00110FA8"/>
    <w:rsid w:val="00122EA0"/>
    <w:rsid w:val="00123148"/>
    <w:rsid w:val="00134CE3"/>
    <w:rsid w:val="001365CE"/>
    <w:rsid w:val="00140002"/>
    <w:rsid w:val="00146A9E"/>
    <w:rsid w:val="001474FF"/>
    <w:rsid w:val="00151E94"/>
    <w:rsid w:val="00153BC8"/>
    <w:rsid w:val="00154B5B"/>
    <w:rsid w:val="00154F47"/>
    <w:rsid w:val="0015542A"/>
    <w:rsid w:val="00156E99"/>
    <w:rsid w:val="00157154"/>
    <w:rsid w:val="00157AC7"/>
    <w:rsid w:val="001619EE"/>
    <w:rsid w:val="00163AC1"/>
    <w:rsid w:val="00164109"/>
    <w:rsid w:val="0017265E"/>
    <w:rsid w:val="001751ED"/>
    <w:rsid w:val="00177FC4"/>
    <w:rsid w:val="001827BD"/>
    <w:rsid w:val="00183D75"/>
    <w:rsid w:val="001844FA"/>
    <w:rsid w:val="00184D69"/>
    <w:rsid w:val="00186225"/>
    <w:rsid w:val="0019071E"/>
    <w:rsid w:val="001A48A9"/>
    <w:rsid w:val="001B5086"/>
    <w:rsid w:val="001B6009"/>
    <w:rsid w:val="001C2A6F"/>
    <w:rsid w:val="001C4010"/>
    <w:rsid w:val="001D6437"/>
    <w:rsid w:val="001E3701"/>
    <w:rsid w:val="001E3B48"/>
    <w:rsid w:val="001E4AF5"/>
    <w:rsid w:val="001E587E"/>
    <w:rsid w:val="001E7207"/>
    <w:rsid w:val="001F3924"/>
    <w:rsid w:val="001F6CFB"/>
    <w:rsid w:val="001F788A"/>
    <w:rsid w:val="001F7B27"/>
    <w:rsid w:val="0020246E"/>
    <w:rsid w:val="00213297"/>
    <w:rsid w:val="0021797C"/>
    <w:rsid w:val="00217DF8"/>
    <w:rsid w:val="00223FB9"/>
    <w:rsid w:val="00225A1E"/>
    <w:rsid w:val="002327C6"/>
    <w:rsid w:val="002330AD"/>
    <w:rsid w:val="00242538"/>
    <w:rsid w:val="00246AE1"/>
    <w:rsid w:val="002533BF"/>
    <w:rsid w:val="00256BA0"/>
    <w:rsid w:val="00260597"/>
    <w:rsid w:val="00265F41"/>
    <w:rsid w:val="00271B23"/>
    <w:rsid w:val="00274945"/>
    <w:rsid w:val="00281D1F"/>
    <w:rsid w:val="0028393C"/>
    <w:rsid w:val="00287315"/>
    <w:rsid w:val="00292D95"/>
    <w:rsid w:val="002A1931"/>
    <w:rsid w:val="002A2EF1"/>
    <w:rsid w:val="002A3062"/>
    <w:rsid w:val="002A5F2E"/>
    <w:rsid w:val="002B1C14"/>
    <w:rsid w:val="002B36B9"/>
    <w:rsid w:val="002B5839"/>
    <w:rsid w:val="002C12D7"/>
    <w:rsid w:val="002C79D6"/>
    <w:rsid w:val="002D12C1"/>
    <w:rsid w:val="002D3053"/>
    <w:rsid w:val="002D50D3"/>
    <w:rsid w:val="002D5DB0"/>
    <w:rsid w:val="002E23D7"/>
    <w:rsid w:val="002E2588"/>
    <w:rsid w:val="002E4A96"/>
    <w:rsid w:val="002F05CF"/>
    <w:rsid w:val="002F79C9"/>
    <w:rsid w:val="00302E63"/>
    <w:rsid w:val="00313CB1"/>
    <w:rsid w:val="0032735C"/>
    <w:rsid w:val="00333D6B"/>
    <w:rsid w:val="00335013"/>
    <w:rsid w:val="00335AA1"/>
    <w:rsid w:val="00341F0C"/>
    <w:rsid w:val="00342082"/>
    <w:rsid w:val="00343857"/>
    <w:rsid w:val="0035008D"/>
    <w:rsid w:val="00350FF3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2312D"/>
    <w:rsid w:val="004250E3"/>
    <w:rsid w:val="004269A6"/>
    <w:rsid w:val="0042743E"/>
    <w:rsid w:val="00430EB3"/>
    <w:rsid w:val="00433F8A"/>
    <w:rsid w:val="004567A8"/>
    <w:rsid w:val="00460AB8"/>
    <w:rsid w:val="00461B9A"/>
    <w:rsid w:val="00472517"/>
    <w:rsid w:val="00474494"/>
    <w:rsid w:val="0047512A"/>
    <w:rsid w:val="0047575C"/>
    <w:rsid w:val="00480360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D2281"/>
    <w:rsid w:val="004D370F"/>
    <w:rsid w:val="004F18FC"/>
    <w:rsid w:val="004F3026"/>
    <w:rsid w:val="005135A5"/>
    <w:rsid w:val="00516516"/>
    <w:rsid w:val="0051710C"/>
    <w:rsid w:val="00522F3E"/>
    <w:rsid w:val="005252F1"/>
    <w:rsid w:val="005273CB"/>
    <w:rsid w:val="0053604C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7025A"/>
    <w:rsid w:val="005719FC"/>
    <w:rsid w:val="005756EC"/>
    <w:rsid w:val="0057755B"/>
    <w:rsid w:val="00582360"/>
    <w:rsid w:val="00584A55"/>
    <w:rsid w:val="005853E2"/>
    <w:rsid w:val="00587220"/>
    <w:rsid w:val="005A0838"/>
    <w:rsid w:val="005A0DC8"/>
    <w:rsid w:val="005A3BB8"/>
    <w:rsid w:val="005B22F5"/>
    <w:rsid w:val="005B516F"/>
    <w:rsid w:val="005C3618"/>
    <w:rsid w:val="005C4389"/>
    <w:rsid w:val="005D2980"/>
    <w:rsid w:val="005D3E05"/>
    <w:rsid w:val="005D7B4C"/>
    <w:rsid w:val="005E45EB"/>
    <w:rsid w:val="005F5FC5"/>
    <w:rsid w:val="00600824"/>
    <w:rsid w:val="00605458"/>
    <w:rsid w:val="006151BB"/>
    <w:rsid w:val="00624C87"/>
    <w:rsid w:val="0062672C"/>
    <w:rsid w:val="00640836"/>
    <w:rsid w:val="00646FA8"/>
    <w:rsid w:val="0065592C"/>
    <w:rsid w:val="00655BD5"/>
    <w:rsid w:val="006618CC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502A"/>
    <w:rsid w:val="006B4C95"/>
    <w:rsid w:val="006B62EB"/>
    <w:rsid w:val="006B75C4"/>
    <w:rsid w:val="006B7C86"/>
    <w:rsid w:val="006C00A2"/>
    <w:rsid w:val="006C28B7"/>
    <w:rsid w:val="006C505E"/>
    <w:rsid w:val="006C5347"/>
    <w:rsid w:val="006D4043"/>
    <w:rsid w:val="006D56A2"/>
    <w:rsid w:val="006E0499"/>
    <w:rsid w:val="006E057D"/>
    <w:rsid w:val="006E0FF7"/>
    <w:rsid w:val="006E6C4E"/>
    <w:rsid w:val="006E7A7E"/>
    <w:rsid w:val="006F459E"/>
    <w:rsid w:val="006F4F4A"/>
    <w:rsid w:val="006F69BD"/>
    <w:rsid w:val="00701990"/>
    <w:rsid w:val="00705986"/>
    <w:rsid w:val="0070764D"/>
    <w:rsid w:val="007079F4"/>
    <w:rsid w:val="00711FCE"/>
    <w:rsid w:val="007121C3"/>
    <w:rsid w:val="00714DB0"/>
    <w:rsid w:val="00715375"/>
    <w:rsid w:val="00720EDB"/>
    <w:rsid w:val="00726F38"/>
    <w:rsid w:val="00727908"/>
    <w:rsid w:val="00727D7A"/>
    <w:rsid w:val="0073418F"/>
    <w:rsid w:val="00735675"/>
    <w:rsid w:val="00742CE3"/>
    <w:rsid w:val="00746739"/>
    <w:rsid w:val="007500AC"/>
    <w:rsid w:val="00752AC6"/>
    <w:rsid w:val="00760AC1"/>
    <w:rsid w:val="007612A7"/>
    <w:rsid w:val="007754E2"/>
    <w:rsid w:val="007832C2"/>
    <w:rsid w:val="007876A8"/>
    <w:rsid w:val="00791A56"/>
    <w:rsid w:val="00793BF2"/>
    <w:rsid w:val="00795214"/>
    <w:rsid w:val="007A0207"/>
    <w:rsid w:val="007A20D9"/>
    <w:rsid w:val="007B0182"/>
    <w:rsid w:val="007C06CF"/>
    <w:rsid w:val="007C1450"/>
    <w:rsid w:val="007C4F3E"/>
    <w:rsid w:val="007C7160"/>
    <w:rsid w:val="007D06C9"/>
    <w:rsid w:val="007D0B2D"/>
    <w:rsid w:val="007D0EBC"/>
    <w:rsid w:val="007D7643"/>
    <w:rsid w:val="007E073C"/>
    <w:rsid w:val="007E0F95"/>
    <w:rsid w:val="007E1C7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3104"/>
    <w:rsid w:val="00833C08"/>
    <w:rsid w:val="00836619"/>
    <w:rsid w:val="0084064D"/>
    <w:rsid w:val="00840B72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74D0"/>
    <w:rsid w:val="00867ADA"/>
    <w:rsid w:val="00873EAA"/>
    <w:rsid w:val="00874538"/>
    <w:rsid w:val="008809A9"/>
    <w:rsid w:val="00881887"/>
    <w:rsid w:val="008826F1"/>
    <w:rsid w:val="00884206"/>
    <w:rsid w:val="00884C7E"/>
    <w:rsid w:val="0089389C"/>
    <w:rsid w:val="00893EC0"/>
    <w:rsid w:val="008960F0"/>
    <w:rsid w:val="00897D9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EF3"/>
    <w:rsid w:val="008D0C4A"/>
    <w:rsid w:val="008D33BE"/>
    <w:rsid w:val="008D37C4"/>
    <w:rsid w:val="008D7DA9"/>
    <w:rsid w:val="008E6CAE"/>
    <w:rsid w:val="008F187A"/>
    <w:rsid w:val="008F3303"/>
    <w:rsid w:val="008F56D3"/>
    <w:rsid w:val="00905BEE"/>
    <w:rsid w:val="00906175"/>
    <w:rsid w:val="00906447"/>
    <w:rsid w:val="009101EF"/>
    <w:rsid w:val="00914F5B"/>
    <w:rsid w:val="00921D87"/>
    <w:rsid w:val="00924174"/>
    <w:rsid w:val="0092626D"/>
    <w:rsid w:val="009266E2"/>
    <w:rsid w:val="00932E8D"/>
    <w:rsid w:val="00935D1A"/>
    <w:rsid w:val="00942DF9"/>
    <w:rsid w:val="00950C85"/>
    <w:rsid w:val="00956CDB"/>
    <w:rsid w:val="00962026"/>
    <w:rsid w:val="009622ED"/>
    <w:rsid w:val="00963446"/>
    <w:rsid w:val="009647B7"/>
    <w:rsid w:val="00971537"/>
    <w:rsid w:val="00976379"/>
    <w:rsid w:val="00976837"/>
    <w:rsid w:val="00982819"/>
    <w:rsid w:val="00993F4B"/>
    <w:rsid w:val="009948A2"/>
    <w:rsid w:val="009A58AD"/>
    <w:rsid w:val="009B613C"/>
    <w:rsid w:val="009B6B85"/>
    <w:rsid w:val="009C58BF"/>
    <w:rsid w:val="009D423C"/>
    <w:rsid w:val="009D4B22"/>
    <w:rsid w:val="009E151C"/>
    <w:rsid w:val="009E1C9D"/>
    <w:rsid w:val="009E3DA9"/>
    <w:rsid w:val="009E5942"/>
    <w:rsid w:val="009F74E7"/>
    <w:rsid w:val="00A01C50"/>
    <w:rsid w:val="00A1126C"/>
    <w:rsid w:val="00A14A6A"/>
    <w:rsid w:val="00A258B8"/>
    <w:rsid w:val="00A30D6F"/>
    <w:rsid w:val="00A312A3"/>
    <w:rsid w:val="00A3249D"/>
    <w:rsid w:val="00A33FDA"/>
    <w:rsid w:val="00A344DA"/>
    <w:rsid w:val="00A422DF"/>
    <w:rsid w:val="00A46307"/>
    <w:rsid w:val="00A54F4C"/>
    <w:rsid w:val="00A63A3F"/>
    <w:rsid w:val="00A65E62"/>
    <w:rsid w:val="00A66089"/>
    <w:rsid w:val="00A74AAC"/>
    <w:rsid w:val="00A80251"/>
    <w:rsid w:val="00A80EB9"/>
    <w:rsid w:val="00A8771F"/>
    <w:rsid w:val="00A87FE3"/>
    <w:rsid w:val="00A9753E"/>
    <w:rsid w:val="00A97963"/>
    <w:rsid w:val="00AA06E9"/>
    <w:rsid w:val="00AB04D1"/>
    <w:rsid w:val="00AB1A1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601E"/>
    <w:rsid w:val="00B14250"/>
    <w:rsid w:val="00B20609"/>
    <w:rsid w:val="00B21E6D"/>
    <w:rsid w:val="00B25162"/>
    <w:rsid w:val="00B27A0F"/>
    <w:rsid w:val="00B327F5"/>
    <w:rsid w:val="00B5778C"/>
    <w:rsid w:val="00B70C21"/>
    <w:rsid w:val="00B71A16"/>
    <w:rsid w:val="00B71C8D"/>
    <w:rsid w:val="00B7285F"/>
    <w:rsid w:val="00B734C6"/>
    <w:rsid w:val="00B76BB5"/>
    <w:rsid w:val="00B810E1"/>
    <w:rsid w:val="00B82861"/>
    <w:rsid w:val="00B87576"/>
    <w:rsid w:val="00B92D01"/>
    <w:rsid w:val="00B9482F"/>
    <w:rsid w:val="00BB34AC"/>
    <w:rsid w:val="00BC059D"/>
    <w:rsid w:val="00BC1BF5"/>
    <w:rsid w:val="00BC41D1"/>
    <w:rsid w:val="00BC6365"/>
    <w:rsid w:val="00BC7EAA"/>
    <w:rsid w:val="00BD15B3"/>
    <w:rsid w:val="00BD42EF"/>
    <w:rsid w:val="00BD449B"/>
    <w:rsid w:val="00BD78A0"/>
    <w:rsid w:val="00BE707E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2738"/>
    <w:rsid w:val="00C74022"/>
    <w:rsid w:val="00C75DF8"/>
    <w:rsid w:val="00C77982"/>
    <w:rsid w:val="00C80356"/>
    <w:rsid w:val="00C81F84"/>
    <w:rsid w:val="00CA0C91"/>
    <w:rsid w:val="00CA67CF"/>
    <w:rsid w:val="00CB1CE1"/>
    <w:rsid w:val="00CB5D35"/>
    <w:rsid w:val="00CC14BA"/>
    <w:rsid w:val="00CC4B48"/>
    <w:rsid w:val="00CC5919"/>
    <w:rsid w:val="00CC5E3B"/>
    <w:rsid w:val="00CD0C46"/>
    <w:rsid w:val="00CD22D4"/>
    <w:rsid w:val="00CD4091"/>
    <w:rsid w:val="00CD762A"/>
    <w:rsid w:val="00CD777C"/>
    <w:rsid w:val="00CE0416"/>
    <w:rsid w:val="00CF646F"/>
    <w:rsid w:val="00CF78C7"/>
    <w:rsid w:val="00D027DC"/>
    <w:rsid w:val="00D049A5"/>
    <w:rsid w:val="00D0548D"/>
    <w:rsid w:val="00D1459F"/>
    <w:rsid w:val="00D23F5F"/>
    <w:rsid w:val="00D34BAB"/>
    <w:rsid w:val="00D357CF"/>
    <w:rsid w:val="00D407C4"/>
    <w:rsid w:val="00D40B2E"/>
    <w:rsid w:val="00D40B3F"/>
    <w:rsid w:val="00D42572"/>
    <w:rsid w:val="00D509D4"/>
    <w:rsid w:val="00D52707"/>
    <w:rsid w:val="00D5555B"/>
    <w:rsid w:val="00D60986"/>
    <w:rsid w:val="00D73A17"/>
    <w:rsid w:val="00D74280"/>
    <w:rsid w:val="00D7748A"/>
    <w:rsid w:val="00D81B47"/>
    <w:rsid w:val="00D82F72"/>
    <w:rsid w:val="00D90DE6"/>
    <w:rsid w:val="00D91FA3"/>
    <w:rsid w:val="00DA3757"/>
    <w:rsid w:val="00DB241B"/>
    <w:rsid w:val="00DB271C"/>
    <w:rsid w:val="00DB47A7"/>
    <w:rsid w:val="00DB74F2"/>
    <w:rsid w:val="00DC48F5"/>
    <w:rsid w:val="00DD3945"/>
    <w:rsid w:val="00DE064C"/>
    <w:rsid w:val="00DF0C11"/>
    <w:rsid w:val="00DF53CC"/>
    <w:rsid w:val="00E01A7D"/>
    <w:rsid w:val="00E05EC5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91150"/>
    <w:rsid w:val="00E93397"/>
    <w:rsid w:val="00E96F57"/>
    <w:rsid w:val="00E97849"/>
    <w:rsid w:val="00EA0233"/>
    <w:rsid w:val="00EA0261"/>
    <w:rsid w:val="00EA04DF"/>
    <w:rsid w:val="00EA153D"/>
    <w:rsid w:val="00EA5BBC"/>
    <w:rsid w:val="00EA624F"/>
    <w:rsid w:val="00EB545A"/>
    <w:rsid w:val="00EB5766"/>
    <w:rsid w:val="00EC14D2"/>
    <w:rsid w:val="00EC6BA7"/>
    <w:rsid w:val="00EC7FDF"/>
    <w:rsid w:val="00ED07F7"/>
    <w:rsid w:val="00ED44F1"/>
    <w:rsid w:val="00ED614D"/>
    <w:rsid w:val="00EF28A9"/>
    <w:rsid w:val="00EF31B9"/>
    <w:rsid w:val="00EF3396"/>
    <w:rsid w:val="00EF4BAB"/>
    <w:rsid w:val="00EF6E4A"/>
    <w:rsid w:val="00F179B8"/>
    <w:rsid w:val="00F17E14"/>
    <w:rsid w:val="00F274B0"/>
    <w:rsid w:val="00F2783D"/>
    <w:rsid w:val="00F320EC"/>
    <w:rsid w:val="00F43DA6"/>
    <w:rsid w:val="00F531C0"/>
    <w:rsid w:val="00F55649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96C4B"/>
    <w:rsid w:val="00FA1500"/>
    <w:rsid w:val="00FB3694"/>
    <w:rsid w:val="00FC4654"/>
    <w:rsid w:val="00FC5E1F"/>
    <w:rsid w:val="00FC702C"/>
    <w:rsid w:val="00FC7B62"/>
    <w:rsid w:val="00FE34FB"/>
    <w:rsid w:val="00FE4830"/>
    <w:rsid w:val="00FE5057"/>
    <w:rsid w:val="00FE5C95"/>
    <w:rsid w:val="00FE61B2"/>
    <w:rsid w:val="00FE746D"/>
    <w:rsid w:val="00FF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CBC48-E019-45F1-910E-03794419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124</cp:revision>
  <dcterms:created xsi:type="dcterms:W3CDTF">2024-08-05T11:50:00Z</dcterms:created>
  <dcterms:modified xsi:type="dcterms:W3CDTF">2025-03-06T06:25:00Z</dcterms:modified>
</cp:coreProperties>
</file>